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4A1" w:rsidRDefault="005F24A1" w:rsidP="005F24A1">
      <w:pPr>
        <w:adjustRightInd/>
        <w:snapToGrid/>
        <w:spacing w:after="0" w:line="450" w:lineRule="atLeast"/>
        <w:jc w:val="center"/>
        <w:outlineLvl w:val="0"/>
        <w:rPr>
          <w:rFonts w:ascii="Arial" w:eastAsia="宋体" w:hAnsi="Arial" w:cs="Arial" w:hint="eastAsia"/>
          <w:color w:val="000000"/>
          <w:kern w:val="36"/>
          <w:sz w:val="27"/>
          <w:szCs w:val="27"/>
        </w:rPr>
      </w:pPr>
      <w:r w:rsidRPr="005F24A1">
        <w:rPr>
          <w:rFonts w:ascii="Arial" w:eastAsia="宋体" w:hAnsi="Arial" w:cs="Arial"/>
          <w:color w:val="000000"/>
          <w:kern w:val="36"/>
          <w:sz w:val="27"/>
          <w:szCs w:val="27"/>
        </w:rPr>
        <w:t>Luxury Riverside Glamping Tent Resort with Tented Lodge</w:t>
      </w:r>
    </w:p>
    <w:p w:rsidR="005F24A1" w:rsidRPr="005F24A1" w:rsidRDefault="005F24A1" w:rsidP="005F24A1">
      <w:pPr>
        <w:adjustRightInd/>
        <w:snapToGrid/>
        <w:spacing w:after="0" w:line="450" w:lineRule="atLeast"/>
        <w:jc w:val="center"/>
        <w:outlineLvl w:val="0"/>
        <w:rPr>
          <w:rFonts w:ascii="Arial" w:eastAsia="宋体" w:hAnsi="Arial" w:cs="Arial"/>
          <w:color w:val="000000"/>
          <w:kern w:val="36"/>
          <w:sz w:val="27"/>
          <w:szCs w:val="27"/>
        </w:rPr>
      </w:pPr>
    </w:p>
    <w:p w:rsidR="005F24A1" w:rsidRDefault="005F24A1" w:rsidP="005F24A1">
      <w:pPr>
        <w:spacing w:line="360" w:lineRule="auto"/>
        <w:rPr>
          <w:rFonts w:ascii="Arial" w:hAnsi="Arial" w:cs="Arial" w:hint="eastAsia"/>
          <w:sz w:val="24"/>
          <w:szCs w:val="24"/>
        </w:rPr>
      </w:pPr>
      <w:r>
        <w:rPr>
          <w:rFonts w:ascii="Arial" w:hAnsi="Arial" w:cs="Arial" w:hint="eastAsia"/>
          <w:noProof/>
          <w:sz w:val="24"/>
          <w:szCs w:val="24"/>
        </w:rPr>
        <w:drawing>
          <wp:inline distT="0" distB="0" distL="0" distR="0">
            <wp:extent cx="5274310" cy="3956050"/>
            <wp:effectExtent l="19050" t="0" r="2540" b="0"/>
            <wp:docPr id="1" name="图片 0" descr="4-Rivers-Floating-Lodge-Luxury-Tent-Resort-with-luxury-tented-lod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Rivers-Floating-Lodge-Luxury-Tent-Resort-with-luxury-tented-lodge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4A1" w:rsidRPr="005F24A1" w:rsidRDefault="005F24A1" w:rsidP="005F24A1">
      <w:pPr>
        <w:spacing w:line="360" w:lineRule="auto"/>
        <w:rPr>
          <w:rFonts w:ascii="Arial" w:hAnsi="Arial" w:cs="Arial"/>
          <w:sz w:val="24"/>
          <w:szCs w:val="24"/>
        </w:rPr>
      </w:pPr>
      <w:r w:rsidRPr="005F24A1">
        <w:rPr>
          <w:rFonts w:ascii="Arial" w:hAnsi="Arial" w:cs="Arial"/>
          <w:sz w:val="24"/>
          <w:szCs w:val="24"/>
        </w:rPr>
        <w:t>The Tents (Glamping in Style - Make Yourself at Home, Surrounded by Nature’s Wonders)</w:t>
      </w:r>
    </w:p>
    <w:p w:rsidR="005F24A1" w:rsidRDefault="005F24A1" w:rsidP="005F24A1">
      <w:pPr>
        <w:spacing w:line="360" w:lineRule="auto"/>
        <w:rPr>
          <w:rFonts w:ascii="Arial" w:hAnsi="Arial" w:cs="Arial" w:hint="eastAsia"/>
          <w:sz w:val="24"/>
          <w:szCs w:val="24"/>
        </w:rPr>
      </w:pPr>
      <w:r w:rsidRPr="005F24A1">
        <w:rPr>
          <w:rFonts w:ascii="Arial" w:hAnsi="Arial" w:cs="Arial"/>
          <w:sz w:val="24"/>
          <w:szCs w:val="24"/>
        </w:rPr>
        <w:t>The Luxury</w:t>
      </w:r>
      <w:r w:rsidRPr="005F24A1">
        <w:rPr>
          <w:rFonts w:ascii="Arial" w:hAnsi="Arial" w:cs="Arial"/>
          <w:sz w:val="24"/>
          <w:szCs w:val="24"/>
          <w:shd w:val="clear" w:color="auto" w:fill="FFFFFF"/>
        </w:rPr>
        <w:t xml:space="preserve"> Riverside Glamping </w:t>
      </w:r>
      <w:r w:rsidRPr="005F24A1">
        <w:rPr>
          <w:rFonts w:ascii="Arial" w:hAnsi="Arial" w:cs="Arial"/>
          <w:sz w:val="24"/>
          <w:szCs w:val="24"/>
        </w:rPr>
        <w:t xml:space="preserve">Tent </w:t>
      </w:r>
      <w:r>
        <w:rPr>
          <w:rFonts w:ascii="Arial" w:hAnsi="Arial" w:cs="Arial"/>
          <w:sz w:val="24"/>
          <w:szCs w:val="24"/>
        </w:rPr>
        <w:t>Resort, it is designed to blend</w:t>
      </w:r>
      <w:r>
        <w:rPr>
          <w:rFonts w:ascii="Arial" w:hAnsi="Arial" w:cs="Arial" w:hint="eastAsia"/>
          <w:sz w:val="24"/>
          <w:szCs w:val="24"/>
        </w:rPr>
        <w:t xml:space="preserve"> </w:t>
      </w:r>
      <w:r w:rsidRPr="005F24A1">
        <w:rPr>
          <w:rFonts w:ascii="Arial" w:hAnsi="Arial" w:cs="Arial"/>
          <w:sz w:val="24"/>
          <w:szCs w:val="24"/>
        </w:rPr>
        <w:t xml:space="preserve">seamlessly with the surrounding rainforests, mountains and rivers to create a tranquil and idyllic natural environment with all the luxury and uniqueness you've come to expect. </w:t>
      </w:r>
    </w:p>
    <w:p w:rsidR="005F24A1" w:rsidRPr="005F24A1" w:rsidRDefault="005F24A1" w:rsidP="005F24A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65194" cy="1924050"/>
            <wp:effectExtent l="19050" t="0" r="6556" b="0"/>
            <wp:docPr id="2" name="图片 1" descr="4-Rivers-Floating-Lodge-Luxury-Tent-Resort-with-luxury-tented-lodg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Rivers-Floating-Lodge-Luxury-Tent-Resort-with-luxury-tented-lodge-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255" cy="192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65194" cy="1924050"/>
            <wp:effectExtent l="19050" t="0" r="6556" b="0"/>
            <wp:docPr id="3" name="图片 2" descr="4-Rivers-Floating-Lodge-Luxury-Tent-Resort-with-luxury-tented-lodg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Rivers-Floating-Lodge-Luxury-Tent-Resort-with-luxury-tented-lodge-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254" cy="19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4A1" w:rsidRDefault="005F24A1" w:rsidP="005F24A1">
      <w:pPr>
        <w:spacing w:line="360" w:lineRule="auto"/>
        <w:rPr>
          <w:rFonts w:ascii="Arial" w:hAnsi="Arial" w:cs="Arial" w:hint="eastAsia"/>
          <w:sz w:val="24"/>
          <w:szCs w:val="24"/>
        </w:rPr>
      </w:pPr>
      <w:r w:rsidRPr="005F24A1">
        <w:rPr>
          <w:rFonts w:ascii="Arial" w:hAnsi="Arial" w:cs="Arial"/>
          <w:sz w:val="24"/>
          <w:szCs w:val="24"/>
        </w:rPr>
        <w:lastRenderedPageBreak/>
        <w:t xml:space="preserve">It is built with modern composite environmentally friendly materials, and as little wood as possible protects the beautiful trees in the rainforest. The lodge is also equipped with a unique wastewater treatment system that protects the waters of the Tagay River and marine life known as homes. The tent villas are decorated with top-quality materials, which brings new meaning to the luxury of nature. Enjoy all the comforts a world-class resort has to offer, which includes flat-screen TVs, DVD players and minibars with drinks and snacks. Relax on the large private sun lounger balcony and admire the ever-changing kaleidoscope-like wonderland. </w:t>
      </w:r>
    </w:p>
    <w:p w:rsidR="005F24A1" w:rsidRPr="005F24A1" w:rsidRDefault="005F24A1" w:rsidP="005F24A1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156200" cy="4324350"/>
            <wp:effectExtent l="19050" t="0" r="6350" b="0"/>
            <wp:docPr id="4" name="图片 3" descr="4-Rivers-Floating-Lodge-Luxury-Tent-Resort-with-luxury-tented-lodg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Rivers-Floating-Lodge-Luxury-Tent-Resort-with-luxury-tented-lodge-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4A1" w:rsidRPr="005F24A1" w:rsidRDefault="005F24A1" w:rsidP="005F24A1">
      <w:pPr>
        <w:spacing w:line="360" w:lineRule="auto"/>
        <w:rPr>
          <w:rFonts w:ascii="Arial" w:hAnsi="Arial" w:cs="Arial"/>
          <w:sz w:val="24"/>
          <w:szCs w:val="24"/>
        </w:rPr>
      </w:pPr>
      <w:r w:rsidRPr="005F24A1">
        <w:rPr>
          <w:rFonts w:ascii="Arial" w:hAnsi="Arial" w:cs="Arial"/>
          <w:sz w:val="24"/>
          <w:szCs w:val="24"/>
        </w:rPr>
        <w:t>We offer wide range of Luxury canvas</w:t>
      </w:r>
      <w:r w:rsidRPr="005F24A1">
        <w:rPr>
          <w:rFonts w:ascii="Arial" w:hAnsi="Arial" w:cs="Arial"/>
          <w:color w:val="FF0000"/>
          <w:sz w:val="24"/>
          <w:szCs w:val="24"/>
        </w:rPr>
        <w:t xml:space="preserve"> safari tents</w:t>
      </w:r>
      <w:r w:rsidRPr="005F24A1">
        <w:rPr>
          <w:rFonts w:ascii="Arial" w:hAnsi="Arial" w:cs="Arial"/>
          <w:sz w:val="24"/>
          <w:szCs w:val="24"/>
        </w:rPr>
        <w:t xml:space="preserve">, </w:t>
      </w:r>
      <w:r w:rsidRPr="005F24A1">
        <w:rPr>
          <w:rFonts w:ascii="Arial" w:hAnsi="Arial" w:cs="Arial"/>
          <w:color w:val="FF0000"/>
          <w:sz w:val="24"/>
          <w:szCs w:val="24"/>
        </w:rPr>
        <w:t>glamping tents</w:t>
      </w:r>
      <w:r w:rsidRPr="005F24A1">
        <w:rPr>
          <w:rFonts w:ascii="Arial" w:hAnsi="Arial" w:cs="Arial"/>
          <w:sz w:val="24"/>
          <w:szCs w:val="24"/>
        </w:rPr>
        <w:t xml:space="preserve">, </w:t>
      </w:r>
      <w:r w:rsidRPr="005F24A1">
        <w:rPr>
          <w:rFonts w:ascii="Arial" w:hAnsi="Arial" w:cs="Arial"/>
          <w:color w:val="FF0000"/>
          <w:sz w:val="24"/>
          <w:szCs w:val="24"/>
        </w:rPr>
        <w:t>eco-lodges</w:t>
      </w:r>
      <w:r w:rsidRPr="005F24A1">
        <w:rPr>
          <w:rFonts w:ascii="Arial" w:hAnsi="Arial" w:cs="Arial"/>
          <w:sz w:val="24"/>
          <w:szCs w:val="24"/>
        </w:rPr>
        <w:t xml:space="preserve"> and </w:t>
      </w:r>
      <w:r w:rsidRPr="005F24A1">
        <w:rPr>
          <w:rFonts w:ascii="Arial" w:hAnsi="Arial" w:cs="Arial"/>
          <w:color w:val="FF0000"/>
          <w:sz w:val="24"/>
          <w:szCs w:val="24"/>
        </w:rPr>
        <w:t>resort tents</w:t>
      </w:r>
      <w:r w:rsidRPr="005F24A1">
        <w:rPr>
          <w:rFonts w:ascii="Arial" w:hAnsi="Arial" w:cs="Arial"/>
          <w:sz w:val="24"/>
          <w:szCs w:val="24"/>
        </w:rPr>
        <w:t xml:space="preserve"> at very reasonable prices. We ship canvas tents worldwide for all purposes. No matter where your tent or camp will be located in - be it on water, rocks, desert, sand, a grassy plain, tropical beach, ice field or in dense rain</w:t>
      </w:r>
      <w:r>
        <w:rPr>
          <w:rFonts w:ascii="Arial" w:hAnsi="Arial" w:cs="Arial"/>
          <w:sz w:val="24"/>
          <w:szCs w:val="24"/>
        </w:rPr>
        <w:t xml:space="preserve">forest </w:t>
      </w:r>
      <w:r>
        <w:rPr>
          <w:rFonts w:ascii="Arial" w:hAnsi="Arial" w:cs="Arial" w:hint="eastAsia"/>
          <w:sz w:val="24"/>
          <w:szCs w:val="24"/>
        </w:rPr>
        <w:t>-</w:t>
      </w:r>
      <w:r w:rsidRPr="005F24A1">
        <w:rPr>
          <w:rFonts w:ascii="Arial" w:hAnsi="Arial" w:cs="Arial"/>
          <w:sz w:val="24"/>
          <w:szCs w:val="24"/>
        </w:rPr>
        <w:t xml:space="preserve"> we will ensure it is built to last. </w:t>
      </w:r>
    </w:p>
    <w:p w:rsidR="004358AB" w:rsidRPr="005F24A1" w:rsidRDefault="004358AB" w:rsidP="00D31D50">
      <w:pPr>
        <w:spacing w:line="220" w:lineRule="atLeast"/>
        <w:rPr>
          <w:rFonts w:ascii="Arial" w:hAnsi="Arial" w:cs="Arial"/>
        </w:rPr>
      </w:pPr>
    </w:p>
    <w:sectPr w:rsidR="004358AB" w:rsidRPr="005F24A1" w:rsidSect="004358AB">
      <w:headerReference w:type="default" r:id="rId10"/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80D" w:rsidRDefault="0093580D" w:rsidP="005F24A1">
      <w:pPr>
        <w:spacing w:after="0"/>
      </w:pPr>
      <w:r>
        <w:separator/>
      </w:r>
    </w:p>
  </w:endnote>
  <w:endnote w:type="continuationSeparator" w:id="0">
    <w:p w:rsidR="0093580D" w:rsidRDefault="0093580D" w:rsidP="005F24A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00A" w:rsidRDefault="0079500A">
    <w:pPr>
      <w:pStyle w:val="a4"/>
    </w:pPr>
    <w:hyperlink r:id="rId1" w:history="1">
      <w:r w:rsidRPr="00E1002D">
        <w:rPr>
          <w:rStyle w:val="a6"/>
          <w:rFonts w:hint="eastAsia"/>
        </w:rPr>
        <w:t>www.bdir.com</w:t>
      </w:r>
    </w:hyperlink>
    <w:r>
      <w:rPr>
        <w:rFonts w:hint="eastAsia"/>
      </w:rPr>
      <w:t xml:space="preserve">                           Email: </w:t>
    </w:r>
    <w:hyperlink r:id="rId2" w:history="1">
      <w:r w:rsidRPr="00E1002D">
        <w:rPr>
          <w:rStyle w:val="a6"/>
          <w:rFonts w:hint="eastAsia"/>
        </w:rPr>
        <w:t>sales@bdir.com</w:t>
      </w:r>
    </w:hyperlink>
    <w:r>
      <w:rPr>
        <w:rFonts w:hint="eastAsia"/>
      </w:rPr>
      <w:t xml:space="preserve">                    Phone Number: +8618998941068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80D" w:rsidRDefault="0093580D" w:rsidP="005F24A1">
      <w:pPr>
        <w:spacing w:after="0"/>
      </w:pPr>
      <w:r>
        <w:separator/>
      </w:r>
    </w:p>
  </w:footnote>
  <w:footnote w:type="continuationSeparator" w:id="0">
    <w:p w:rsidR="0093580D" w:rsidRDefault="0093580D" w:rsidP="005F24A1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00A" w:rsidRPr="0079500A" w:rsidRDefault="0079500A" w:rsidP="0079500A">
    <w:pPr>
      <w:pStyle w:val="a3"/>
    </w:pPr>
    <w:r>
      <w:rPr>
        <w:rFonts w:hint="eastAsia"/>
        <w:noProof/>
      </w:rPr>
      <w:drawing>
        <wp:inline distT="0" distB="0" distL="0" distR="0">
          <wp:extent cx="692150" cy="209246"/>
          <wp:effectExtent l="19050" t="0" r="0" b="0"/>
          <wp:docPr id="6" name="图片 0" descr="BDI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DI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7893" cy="210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</w:t>
    </w:r>
    <w:r>
      <w:t>offers a complete turn</w:t>
    </w:r>
    <w:r w:rsidRPr="008C5A9E">
      <w:t>key solution of Eco Tent</w:t>
    </w:r>
    <w:r>
      <w:rPr>
        <w:rFonts w:hint="eastAsia"/>
      </w:rPr>
      <w:t xml:space="preserve"> </w:t>
    </w:r>
    <w:r w:rsidRPr="008C5A9E">
      <w:t>Structure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5F24A1"/>
    <w:rsid w:val="0079500A"/>
    <w:rsid w:val="008A095C"/>
    <w:rsid w:val="008B7726"/>
    <w:rsid w:val="0093580D"/>
    <w:rsid w:val="00D31D50"/>
    <w:rsid w:val="00F121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link w:val="1Char"/>
    <w:uiPriority w:val="9"/>
    <w:qFormat/>
    <w:rsid w:val="005F24A1"/>
    <w:pPr>
      <w:adjustRightInd/>
      <w:snapToGrid/>
      <w:spacing w:before="100" w:beforeAutospacing="1" w:after="100" w:afterAutospacing="1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F24A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F24A1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F24A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F24A1"/>
    <w:rPr>
      <w:rFonts w:ascii="Tahoma" w:hAnsi="Tahoma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F24A1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Balloon Text"/>
    <w:basedOn w:val="a"/>
    <w:link w:val="Char1"/>
    <w:uiPriority w:val="99"/>
    <w:semiHidden/>
    <w:unhideWhenUsed/>
    <w:rsid w:val="005F24A1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F24A1"/>
    <w:rPr>
      <w:rFonts w:ascii="Tahoma" w:hAnsi="Tahoma"/>
      <w:sz w:val="18"/>
      <w:szCs w:val="18"/>
    </w:rPr>
  </w:style>
  <w:style w:type="character" w:styleId="a6">
    <w:name w:val="Hyperlink"/>
    <w:basedOn w:val="a0"/>
    <w:uiPriority w:val="99"/>
    <w:unhideWhenUsed/>
    <w:rsid w:val="0079500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17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les@bdir.com" TargetMode="External"/><Relationship Id="rId1" Type="http://schemas.openxmlformats.org/officeDocument/2006/relationships/hyperlink" Target="http://www.bdi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210</Words>
  <Characters>1201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10</cp:revision>
  <cp:lastPrinted>2019-09-07T03:47:00Z</cp:lastPrinted>
  <dcterms:created xsi:type="dcterms:W3CDTF">2008-09-11T17:20:00Z</dcterms:created>
  <dcterms:modified xsi:type="dcterms:W3CDTF">2019-09-07T03:50:00Z</dcterms:modified>
</cp:coreProperties>
</file>